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E99" w:rsidRPr="00173E99" w:rsidRDefault="00173E99" w:rsidP="00173E99">
      <w:pPr>
        <w:pStyle w:val="berschrift2"/>
        <w:rPr>
          <w:rFonts w:ascii="Helvetica" w:hAnsi="Helvetica"/>
          <w:sz w:val="48"/>
          <w:szCs w:val="48"/>
        </w:rPr>
      </w:pPr>
      <w:r w:rsidRPr="00173E99">
        <w:rPr>
          <w:rFonts w:ascii="Helvetica" w:hAnsi="Helvetica"/>
        </w:rPr>
        <w:t>Hinweise zum Schutz- und Hygienekonzept</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b/>
          <w:bCs/>
          <w:color w:val="000000"/>
          <w:sz w:val="22"/>
          <w:szCs w:val="22"/>
          <w:lang w:eastAsia="de-DE"/>
        </w:rPr>
        <w:t>Das vorliegende Schutz- und Hygienekonzept stellt eine Vorlage dar. Bitte passen Sie dieses auf die Bedingungen in Ihrer Unterkunft/Ihrem Betrieb und die aktuelle geltenden Bestimmungen an. Löschen Sie ggf. nicht zutreffende Punkte und fügen Sie weitere hinzu. Bitte beachten Sie folgende Hinweise:</w:t>
      </w:r>
    </w:p>
    <w:p w:rsidR="00173E99" w:rsidRPr="00173E99" w:rsidRDefault="00173E99" w:rsidP="00173E99">
      <w:pPr>
        <w:rPr>
          <w:rFonts w:ascii="Helvetica" w:eastAsia="Times New Roman" w:hAnsi="Helvetica" w:cs="Times New Roman"/>
          <w:lang w:eastAsia="de-DE"/>
        </w:rPr>
      </w:pP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1. Es gelten Mindeststandards, die von den Bundesländern gesetzt wurden und einzuhalten sind.</w:t>
      </w:r>
      <w:r>
        <w:rPr>
          <w:rFonts w:ascii="Helvetica" w:eastAsia="Times New Roman" w:hAnsi="Helvetica" w:cs="Times New Roman"/>
          <w:lang w:eastAsia="de-DE"/>
        </w:rPr>
        <w:t xml:space="preserve"> </w:t>
      </w:r>
      <w:hyperlink r:id="rId5" w:history="1">
        <w:r w:rsidRPr="00173E99">
          <w:rPr>
            <w:rFonts w:ascii="Helvetica" w:eastAsia="Times New Roman" w:hAnsi="Helvetica" w:cs="Arial"/>
            <w:color w:val="1155CC"/>
            <w:sz w:val="22"/>
            <w:szCs w:val="22"/>
            <w:u w:val="single"/>
            <w:lang w:eastAsia="de-DE"/>
          </w:rPr>
          <w:t>https://www.schleswig-holstein.de/DE/Schwerpunkte/Coronavirus/Erlasse/Handreichung_Hygienekonzept.html</w:t>
        </w:r>
      </w:hyperlink>
    </w:p>
    <w:p w:rsidR="00173E99" w:rsidRPr="00173E99" w:rsidRDefault="00173E99" w:rsidP="00173E99">
      <w:pPr>
        <w:rPr>
          <w:rFonts w:ascii="Helvetica" w:eastAsia="Times New Roman" w:hAnsi="Helvetica" w:cs="Times New Roman"/>
          <w:lang w:eastAsia="de-DE"/>
        </w:rPr>
      </w:pPr>
    </w:p>
    <w:p w:rsidR="00173E99" w:rsidRPr="00173E99" w:rsidRDefault="00173E99" w:rsidP="00173E99">
      <w:pPr>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2. Das Schutz- und Hygienekonzept ist fortwährend zu aktualisieren hinsichtlich geänderter Kontaktbeschränkungen, Abstandsgebote sowie Einreise- und Beherbergungsbestimmungen. Prüfen Sie daher die geltenden Bestimmungen regelmäßig und aktualisieren Sie Ihr Konzept entsprechend.</w:t>
      </w:r>
      <w:r>
        <w:rPr>
          <w:rFonts w:ascii="Helvetica" w:eastAsia="Times New Roman" w:hAnsi="Helvetica" w:cs="Arial"/>
          <w:color w:val="000000"/>
          <w:sz w:val="22"/>
          <w:szCs w:val="22"/>
          <w:lang w:eastAsia="de-DE"/>
        </w:rPr>
        <w:t xml:space="preserve"> </w:t>
      </w:r>
      <w:hyperlink r:id="rId6" w:history="1">
        <w:r w:rsidRPr="003066FD">
          <w:rPr>
            <w:rStyle w:val="Hyperlink"/>
            <w:rFonts w:ascii="Helvetica" w:eastAsia="Times New Roman" w:hAnsi="Helvetica" w:cs="Arial"/>
            <w:sz w:val="22"/>
            <w:szCs w:val="22"/>
            <w:lang w:eastAsia="de-DE"/>
          </w:rPr>
          <w:t>https://www.schleswig-holstein.de/DE/Schwerpunkte/Coronavirus/_documents/teaser_erlasse.html</w:t>
        </w:r>
      </w:hyperlink>
    </w:p>
    <w:p w:rsidR="00173E99" w:rsidRPr="00173E99" w:rsidRDefault="00173E99" w:rsidP="00173E99">
      <w:pPr>
        <w:rPr>
          <w:rFonts w:ascii="Helvetica" w:eastAsia="Times New Roman" w:hAnsi="Helvetica" w:cs="Times New Roman"/>
          <w:lang w:eastAsia="de-DE"/>
        </w:rPr>
      </w:pP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3. Printmaterialien zum Infektionsschutz (Beschilderung, Poster, Aufkleber etc.) können Sie bei der Bundeszentrale für gesundheitliche Aufklärung kostenlos downloaden und drucken.</w:t>
      </w:r>
    </w:p>
    <w:p w:rsidR="00173E99" w:rsidRPr="00173E99" w:rsidRDefault="006E72CE" w:rsidP="00173E99">
      <w:pPr>
        <w:rPr>
          <w:rFonts w:ascii="Helvetica" w:eastAsia="Times New Roman" w:hAnsi="Helvetica" w:cs="Times New Roman"/>
          <w:lang w:eastAsia="de-DE"/>
        </w:rPr>
      </w:pPr>
      <w:hyperlink r:id="rId7" w:history="1">
        <w:r w:rsidR="00173E99" w:rsidRPr="00173E99">
          <w:rPr>
            <w:rFonts w:ascii="Helvetica" w:eastAsia="Times New Roman" w:hAnsi="Helvetica" w:cs="Arial"/>
            <w:color w:val="1155CC"/>
            <w:sz w:val="22"/>
            <w:szCs w:val="22"/>
            <w:u w:val="single"/>
            <w:lang w:eastAsia="de-DE"/>
          </w:rPr>
          <w:t>https://www.infektionsschutz.de/mediathek/printmaterialien.html</w:t>
        </w:r>
      </w:hyperlink>
    </w:p>
    <w:p w:rsidR="00173E99" w:rsidRPr="00173E99" w:rsidRDefault="00173E99" w:rsidP="00173E99">
      <w:pPr>
        <w:rPr>
          <w:rFonts w:ascii="Helvetica" w:eastAsia="Times New Roman" w:hAnsi="Helvetica" w:cs="Times New Roman"/>
          <w:lang w:eastAsia="de-DE"/>
        </w:rPr>
      </w:pP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4. Schulungen der Mitarbeiter sind zu dokumentieren.</w:t>
      </w:r>
    </w:p>
    <w:p w:rsidR="00173E99" w:rsidRPr="00173E99" w:rsidRDefault="00173E99" w:rsidP="00173E99">
      <w:pPr>
        <w:rPr>
          <w:rFonts w:ascii="Helvetica" w:eastAsia="Times New Roman" w:hAnsi="Helvetica" w:cs="Times New Roman"/>
          <w:lang w:eastAsia="de-DE"/>
        </w:rPr>
      </w:pP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5. Die Daten der Gäste sind zur Kontaktnachverfolgung 4 Wochen unter Beachtung des Datenschutzes aufzubewahren.</w:t>
      </w:r>
    </w:p>
    <w:p w:rsidR="00173E99" w:rsidRPr="00173E99" w:rsidRDefault="00173E99" w:rsidP="00173E99">
      <w:pPr>
        <w:rPr>
          <w:rFonts w:ascii="Helvetica" w:eastAsia="Times New Roman" w:hAnsi="Helvetica" w:cs="Times New Roman"/>
          <w:lang w:eastAsia="de-DE"/>
        </w:rPr>
      </w:pP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b/>
          <w:bCs/>
          <w:i/>
          <w:iCs/>
          <w:color w:val="A61C00"/>
          <w:sz w:val="22"/>
          <w:szCs w:val="22"/>
          <w:lang w:eastAsia="de-DE"/>
        </w:rPr>
        <w:t>Dies ist ein kostenloses Zusatzangebot vom Ostseeklar-Team und nicht Teil der vereinbarten Vertragsleistung. Wir garantieren nicht für die Richtigkeit der Angaben im Schutz- und Hygienekonzept und dem Bestand vor dem zuständigen Gesundheitsamt.</w:t>
      </w:r>
    </w:p>
    <w:p w:rsidR="00173E99" w:rsidRPr="00173E99" w:rsidRDefault="00173E99">
      <w:pPr>
        <w:rPr>
          <w:rFonts w:ascii="Helvetica" w:eastAsia="Times New Roman" w:hAnsi="Helvetica" w:cs="Arial"/>
          <w:color w:val="000000"/>
          <w:kern w:val="36"/>
          <w:sz w:val="40"/>
          <w:szCs w:val="40"/>
          <w:lang w:eastAsia="de-DE"/>
        </w:rPr>
      </w:pPr>
      <w:r w:rsidRPr="00173E99">
        <w:rPr>
          <w:rFonts w:ascii="Helvetica" w:eastAsia="Times New Roman" w:hAnsi="Helvetica" w:cs="Arial"/>
          <w:color w:val="000000"/>
          <w:kern w:val="36"/>
          <w:sz w:val="40"/>
          <w:szCs w:val="40"/>
          <w:lang w:eastAsia="de-DE"/>
        </w:rPr>
        <w:br w:type="page"/>
      </w:r>
    </w:p>
    <w:p w:rsidR="00173E99" w:rsidRPr="00173E99" w:rsidRDefault="00173E99" w:rsidP="00173E99">
      <w:pPr>
        <w:spacing w:before="400" w:after="120"/>
        <w:outlineLvl w:val="0"/>
        <w:rPr>
          <w:rFonts w:ascii="Helvetica" w:eastAsia="Times New Roman" w:hAnsi="Helvetica" w:cs="Times New Roman"/>
          <w:b/>
          <w:bCs/>
          <w:kern w:val="36"/>
          <w:sz w:val="48"/>
          <w:szCs w:val="48"/>
          <w:lang w:eastAsia="de-DE"/>
        </w:rPr>
      </w:pPr>
      <w:r w:rsidRPr="00173E99">
        <w:rPr>
          <w:rStyle w:val="berschrift2Zchn"/>
          <w:rFonts w:ascii="Helvetica" w:eastAsiaTheme="minorHAnsi" w:hAnsi="Helvetica"/>
        </w:rPr>
        <w:lastRenderedPageBreak/>
        <w:t>Schutz- und Hygienekonzept</w:t>
      </w:r>
      <w:r w:rsidRPr="00173E99">
        <w:rPr>
          <w:rFonts w:ascii="Helvetica" w:eastAsia="Times New Roman" w:hAnsi="Helvetica" w:cs="Arial"/>
          <w:color w:val="000000"/>
          <w:kern w:val="36"/>
          <w:sz w:val="40"/>
          <w:szCs w:val="40"/>
          <w:lang w:eastAsia="de-DE"/>
        </w:rPr>
        <w:br/>
      </w:r>
      <w:r w:rsidRPr="00173E99">
        <w:rPr>
          <w:rFonts w:ascii="Helvetica" w:eastAsia="Times New Roman" w:hAnsi="Helvetica" w:cs="Arial"/>
          <w:color w:val="000000"/>
          <w:kern w:val="36"/>
          <w:lang w:eastAsia="de-DE"/>
        </w:rPr>
        <w:t>- Auf Anfrage beim Gesundheitsamt vorzulegen / Nicht für Gäste -</w:t>
      </w:r>
    </w:p>
    <w:p w:rsidR="00173E99" w:rsidRPr="00173E99" w:rsidRDefault="00173E99" w:rsidP="00173E99">
      <w:pPr>
        <w:spacing w:before="320" w:after="80"/>
        <w:outlineLvl w:val="2"/>
        <w:rPr>
          <w:rFonts w:ascii="Helvetica" w:eastAsia="Times New Roman" w:hAnsi="Helvetica" w:cs="Times New Roman"/>
          <w:b/>
          <w:bCs/>
          <w:sz w:val="27"/>
          <w:szCs w:val="27"/>
          <w:lang w:eastAsia="de-DE"/>
        </w:rPr>
      </w:pPr>
      <w:r w:rsidRPr="00173E99">
        <w:rPr>
          <w:rFonts w:ascii="Helvetica" w:eastAsia="Times New Roman" w:hAnsi="Helvetica" w:cs="Arial"/>
          <w:color w:val="434343"/>
          <w:sz w:val="28"/>
          <w:szCs w:val="28"/>
          <w:lang w:eastAsia="de-DE"/>
        </w:rPr>
        <w:t>Angaben zur Unterkunft/zum Betrieb</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Name:</w:t>
      </w:r>
      <w:r w:rsidRPr="00173E99">
        <w:rPr>
          <w:rFonts w:ascii="Helvetica" w:eastAsia="Times New Roman" w:hAnsi="Helvetica" w:cs="Arial"/>
          <w:color w:val="000000"/>
          <w:sz w:val="22"/>
          <w:szCs w:val="22"/>
          <w:lang w:eastAsia="de-DE"/>
        </w:rPr>
        <w:tab/>
      </w:r>
      <w:r w:rsidRPr="00173E99">
        <w:rPr>
          <w:rFonts w:ascii="Helvetica" w:eastAsia="Times New Roman" w:hAnsi="Helvetica" w:cs="Arial"/>
          <w:color w:val="000000"/>
          <w:sz w:val="22"/>
          <w:szCs w:val="22"/>
          <w:lang w:eastAsia="de-DE"/>
        </w:rPr>
        <w:tab/>
        <w:t>x</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Anschrift:</w:t>
      </w:r>
      <w:r w:rsidRPr="00173E99">
        <w:rPr>
          <w:rFonts w:ascii="Helvetica" w:eastAsia="Times New Roman" w:hAnsi="Helvetica" w:cs="Arial"/>
          <w:color w:val="000000"/>
          <w:sz w:val="22"/>
          <w:szCs w:val="22"/>
          <w:lang w:eastAsia="de-DE"/>
        </w:rPr>
        <w:tab/>
        <w:t>x</w:t>
      </w:r>
    </w:p>
    <w:p w:rsidR="00173E99" w:rsidRPr="00173E99" w:rsidRDefault="00173E99" w:rsidP="00173E99">
      <w:pPr>
        <w:rPr>
          <w:rFonts w:ascii="Helvetica" w:eastAsia="Times New Roman" w:hAnsi="Helvetica" w:cs="Times New Roman"/>
          <w:lang w:eastAsia="de-DE"/>
        </w:rPr>
      </w:pPr>
    </w:p>
    <w:p w:rsidR="00173E99" w:rsidRPr="00173E99" w:rsidRDefault="00173E99" w:rsidP="00173E99">
      <w:pPr>
        <w:spacing w:before="320" w:after="80"/>
        <w:outlineLvl w:val="2"/>
        <w:rPr>
          <w:rFonts w:ascii="Helvetica" w:eastAsia="Times New Roman" w:hAnsi="Helvetica" w:cs="Times New Roman"/>
          <w:b/>
          <w:bCs/>
          <w:sz w:val="27"/>
          <w:szCs w:val="27"/>
          <w:lang w:eastAsia="de-DE"/>
        </w:rPr>
      </w:pPr>
      <w:r w:rsidRPr="00173E99">
        <w:rPr>
          <w:rFonts w:ascii="Helvetica" w:eastAsia="Times New Roman" w:hAnsi="Helvetica" w:cs="Arial"/>
          <w:color w:val="434343"/>
          <w:sz w:val="28"/>
          <w:szCs w:val="28"/>
          <w:lang w:eastAsia="de-DE"/>
        </w:rPr>
        <w:t>Angaben zum Ansprechpartner zum Schutz- und Hygienekonzept</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Name:</w:t>
      </w:r>
      <w:r w:rsidRPr="00173E99">
        <w:rPr>
          <w:rFonts w:ascii="Helvetica" w:eastAsia="Times New Roman" w:hAnsi="Helvetica" w:cs="Arial"/>
          <w:color w:val="000000"/>
          <w:sz w:val="22"/>
          <w:szCs w:val="22"/>
          <w:lang w:eastAsia="de-DE"/>
        </w:rPr>
        <w:tab/>
      </w:r>
      <w:r w:rsidRPr="00173E99">
        <w:rPr>
          <w:rFonts w:ascii="Helvetica" w:eastAsia="Times New Roman" w:hAnsi="Helvetica" w:cs="Arial"/>
          <w:color w:val="000000"/>
          <w:sz w:val="22"/>
          <w:szCs w:val="22"/>
          <w:lang w:eastAsia="de-DE"/>
        </w:rPr>
        <w:tab/>
        <w:t>x</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Telefon:</w:t>
      </w:r>
      <w:r w:rsidRPr="00173E99">
        <w:rPr>
          <w:rFonts w:ascii="Helvetica" w:eastAsia="Times New Roman" w:hAnsi="Helvetica" w:cs="Arial"/>
          <w:color w:val="000000"/>
          <w:sz w:val="22"/>
          <w:szCs w:val="22"/>
          <w:lang w:eastAsia="de-DE"/>
        </w:rPr>
        <w:tab/>
        <w:t>x</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E-Mail:</w:t>
      </w:r>
      <w:r w:rsidRPr="00173E99">
        <w:rPr>
          <w:rFonts w:ascii="Helvetica" w:eastAsia="Times New Roman" w:hAnsi="Helvetica" w:cs="Arial"/>
          <w:color w:val="000000"/>
          <w:sz w:val="22"/>
          <w:szCs w:val="22"/>
          <w:lang w:eastAsia="de-DE"/>
        </w:rPr>
        <w:tab/>
      </w:r>
      <w:r w:rsidRPr="00173E99">
        <w:rPr>
          <w:rFonts w:ascii="Helvetica" w:eastAsia="Times New Roman" w:hAnsi="Helvetica" w:cs="Arial"/>
          <w:color w:val="000000"/>
          <w:sz w:val="22"/>
          <w:szCs w:val="22"/>
          <w:lang w:eastAsia="de-DE"/>
        </w:rPr>
        <w:tab/>
        <w:t>x</w:t>
      </w:r>
    </w:p>
    <w:p w:rsidR="00173E99" w:rsidRPr="00173E99" w:rsidRDefault="00173E99" w:rsidP="00173E99">
      <w:pPr>
        <w:rPr>
          <w:rFonts w:ascii="Helvetica" w:eastAsia="Times New Roman" w:hAnsi="Helvetica" w:cs="Times New Roman"/>
          <w:lang w:eastAsia="de-DE"/>
        </w:rPr>
      </w:pP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Wir verpflichten uns, die Regeln des vorliegenden Schutz- und Hygienekonzepts einzuhalten um so unsere Gäste, Mitarbeiter und die einheimische Bevölkerung zu schützen.</w:t>
      </w:r>
    </w:p>
    <w:p w:rsidR="00173E99" w:rsidRPr="00173E99" w:rsidRDefault="00173E99" w:rsidP="00173E99">
      <w:pPr>
        <w:rPr>
          <w:rFonts w:ascii="Helvetica" w:eastAsia="Times New Roman" w:hAnsi="Helvetica" w:cs="Times New Roman"/>
          <w:lang w:eastAsia="de-DE"/>
        </w:rPr>
      </w:pPr>
    </w:p>
    <w:p w:rsidR="00173E99" w:rsidRPr="00173E99" w:rsidRDefault="00173E99" w:rsidP="00173E99">
      <w:pPr>
        <w:spacing w:before="360" w:after="120"/>
        <w:outlineLvl w:val="1"/>
        <w:rPr>
          <w:rFonts w:ascii="Helvetica" w:eastAsia="Times New Roman" w:hAnsi="Helvetica" w:cs="Times New Roman"/>
          <w:b/>
          <w:bCs/>
          <w:sz w:val="36"/>
          <w:szCs w:val="36"/>
          <w:lang w:eastAsia="de-DE"/>
        </w:rPr>
      </w:pPr>
      <w:r w:rsidRPr="00173E99">
        <w:rPr>
          <w:rFonts w:ascii="Helvetica" w:eastAsia="Times New Roman" w:hAnsi="Helvetica" w:cs="Arial"/>
          <w:color w:val="000000"/>
          <w:sz w:val="32"/>
          <w:szCs w:val="32"/>
          <w:lang w:eastAsia="de-DE"/>
        </w:rPr>
        <w:t>Allgemeine Grundsätze</w:t>
      </w:r>
    </w:p>
    <w:p w:rsidR="00173E99" w:rsidRPr="00173E99" w:rsidRDefault="00173E99" w:rsidP="00173E99">
      <w:pPr>
        <w:numPr>
          <w:ilvl w:val="0"/>
          <w:numId w:val="1"/>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 xml:space="preserve">Es werden die Bestimmungen der Corona-Bekämpfungsverordnung des Landes </w:t>
      </w:r>
      <w:r w:rsidRPr="00173E99">
        <w:rPr>
          <w:rFonts w:ascii="Helvetica" w:eastAsia="Times New Roman" w:hAnsi="Helvetica" w:cs="Arial"/>
          <w:bCs/>
          <w:color w:val="000000"/>
          <w:sz w:val="22"/>
          <w:szCs w:val="22"/>
          <w:lang w:eastAsia="de-DE"/>
        </w:rPr>
        <w:t>Schleswig-Holstein</w:t>
      </w:r>
      <w:r w:rsidRPr="00173E99">
        <w:rPr>
          <w:rFonts w:ascii="Helvetica" w:eastAsia="Times New Roman" w:hAnsi="Helvetica" w:cs="Arial"/>
          <w:color w:val="000000"/>
          <w:sz w:val="22"/>
          <w:szCs w:val="22"/>
          <w:lang w:eastAsia="de-DE"/>
        </w:rPr>
        <w:t xml:space="preserve"> umgesetzt.</w:t>
      </w:r>
    </w:p>
    <w:p w:rsidR="00173E99" w:rsidRPr="00173E99" w:rsidRDefault="00173E99" w:rsidP="00173E99">
      <w:pPr>
        <w:numPr>
          <w:ilvl w:val="0"/>
          <w:numId w:val="1"/>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Die Kontaktbeschränkungen werden regelmäßig überprüft und Maßnahmen angepasst.</w:t>
      </w:r>
    </w:p>
    <w:p w:rsidR="00173E99" w:rsidRPr="00173E99" w:rsidRDefault="00173E99" w:rsidP="00173E99">
      <w:pPr>
        <w:numPr>
          <w:ilvl w:val="0"/>
          <w:numId w:val="1"/>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Auf Mindestabstände und Zutrittsbeschränkungen wird durch Beschilderungen, Markierungen oder Barrieren hingewiesen. Kann der Mindestabstand nicht eingehalten werden, ist in allen Bereichen eine Mund-Nase-Bedeckung (medizinische oder FFP2-Masken) vorgeschrieben.</w:t>
      </w:r>
    </w:p>
    <w:p w:rsidR="00173E99" w:rsidRPr="00173E99" w:rsidRDefault="00173E99" w:rsidP="00173E99">
      <w:pPr>
        <w:spacing w:before="360" w:after="120"/>
        <w:outlineLvl w:val="1"/>
        <w:rPr>
          <w:rFonts w:ascii="Helvetica" w:eastAsia="Times New Roman" w:hAnsi="Helvetica" w:cs="Times New Roman"/>
          <w:b/>
          <w:bCs/>
          <w:sz w:val="36"/>
          <w:szCs w:val="36"/>
          <w:lang w:eastAsia="de-DE"/>
        </w:rPr>
      </w:pPr>
      <w:r w:rsidRPr="00173E99">
        <w:rPr>
          <w:rFonts w:ascii="Helvetica" w:eastAsia="Times New Roman" w:hAnsi="Helvetica" w:cs="Arial"/>
          <w:color w:val="000000"/>
          <w:sz w:val="32"/>
          <w:szCs w:val="32"/>
          <w:lang w:eastAsia="de-DE"/>
        </w:rPr>
        <w:t>Betriebsinterne Abläufe</w:t>
      </w:r>
    </w:p>
    <w:p w:rsidR="00173E99" w:rsidRPr="00173E99" w:rsidRDefault="00173E99" w:rsidP="00173E99">
      <w:pPr>
        <w:numPr>
          <w:ilvl w:val="0"/>
          <w:numId w:val="2"/>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Betriebsfremde Personen werden dem Gelände fern gehalten. Der Zutritt wird nur nach Unterweisung in das Schutz- und Hygienekonzept gewährt. Die Unterweisung wird dokumentiert.</w:t>
      </w:r>
    </w:p>
    <w:p w:rsidR="00173E99" w:rsidRPr="00173E99" w:rsidRDefault="00173E99" w:rsidP="00173E99">
      <w:pPr>
        <w:numPr>
          <w:ilvl w:val="0"/>
          <w:numId w:val="2"/>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Es werden regelmäßige Schulung der Mitarbeiter zu den Schutz- und Hygienestandards durchgeführt.</w:t>
      </w:r>
    </w:p>
    <w:p w:rsidR="00173E99" w:rsidRPr="00173E99" w:rsidRDefault="00173E99" w:rsidP="00173E99">
      <w:pPr>
        <w:numPr>
          <w:ilvl w:val="0"/>
          <w:numId w:val="2"/>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Die Testung aller Mitarbeiter (Testzentrum oder beaufsichtigter Test) erfolgt zweimal wöchentlich.</w:t>
      </w:r>
    </w:p>
    <w:p w:rsidR="00173E99" w:rsidRPr="00173E99" w:rsidRDefault="00173E99" w:rsidP="00173E99">
      <w:pPr>
        <w:numPr>
          <w:ilvl w:val="0"/>
          <w:numId w:val="2"/>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Mitarbeiter, die sich krank fühlen oder Krankheitssymptome aufweisen, dürfen ihre Arbeit nicht ohne vorherige ärztliche Untersuchung aufsuchen bzw. müssen diese umgehend einstellen.</w:t>
      </w:r>
    </w:p>
    <w:p w:rsidR="00173E99" w:rsidRPr="00173E99" w:rsidRDefault="00173E99" w:rsidP="00173E99">
      <w:pPr>
        <w:numPr>
          <w:ilvl w:val="0"/>
          <w:numId w:val="2"/>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Ein direkter Handkontakt zwischen Personen (Händeschütteln, Übergabe von</w:t>
      </w:r>
    </w:p>
    <w:p w:rsidR="00173E99" w:rsidRPr="00173E99" w:rsidRDefault="00173E99" w:rsidP="00173E99">
      <w:pPr>
        <w:ind w:left="720"/>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Gegenständen etc.) wird vermieden.</w:t>
      </w:r>
    </w:p>
    <w:p w:rsidR="00173E99" w:rsidRPr="00173E99" w:rsidRDefault="00173E99" w:rsidP="00173E99">
      <w:pPr>
        <w:numPr>
          <w:ilvl w:val="0"/>
          <w:numId w:val="3"/>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Personalräume werden regelmäßig gelüftet.</w:t>
      </w:r>
    </w:p>
    <w:p w:rsidR="00173E99" w:rsidRPr="00173E99" w:rsidRDefault="00173E99" w:rsidP="00173E99">
      <w:pPr>
        <w:numPr>
          <w:ilvl w:val="0"/>
          <w:numId w:val="3"/>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Es wird/werden ausschließlich personenbezogene Arbeitskleidung/-mittel verwendet.</w:t>
      </w:r>
    </w:p>
    <w:p w:rsidR="00173E99" w:rsidRPr="00173E99" w:rsidRDefault="00173E99" w:rsidP="00173E99">
      <w:pPr>
        <w:numPr>
          <w:ilvl w:val="0"/>
          <w:numId w:val="3"/>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Einwegmaterialien werden fachgerecht entsorgt.</w:t>
      </w:r>
    </w:p>
    <w:p w:rsidR="00173E99" w:rsidRPr="00173E99" w:rsidRDefault="00173E99" w:rsidP="00173E99">
      <w:pPr>
        <w:rPr>
          <w:rFonts w:ascii="Helvetica" w:eastAsia="Times New Roman" w:hAnsi="Helvetica" w:cs="Times New Roman"/>
          <w:lang w:eastAsia="de-DE"/>
        </w:rPr>
      </w:pPr>
    </w:p>
    <w:p w:rsidR="00173E99" w:rsidRPr="00173E99" w:rsidRDefault="00173E99" w:rsidP="00173E99">
      <w:pPr>
        <w:spacing w:before="360" w:after="120"/>
        <w:outlineLvl w:val="1"/>
        <w:rPr>
          <w:rFonts w:ascii="Helvetica" w:eastAsia="Times New Roman" w:hAnsi="Helvetica" w:cs="Times New Roman"/>
          <w:b/>
          <w:bCs/>
          <w:sz w:val="36"/>
          <w:szCs w:val="36"/>
          <w:lang w:eastAsia="de-DE"/>
        </w:rPr>
      </w:pPr>
      <w:r w:rsidRPr="00173E99">
        <w:rPr>
          <w:rFonts w:ascii="Helvetica" w:eastAsia="Times New Roman" w:hAnsi="Helvetica" w:cs="Arial"/>
          <w:color w:val="000000"/>
          <w:sz w:val="32"/>
          <w:szCs w:val="32"/>
          <w:lang w:eastAsia="de-DE"/>
        </w:rPr>
        <w:t>Reinigung</w:t>
      </w:r>
    </w:p>
    <w:p w:rsidR="00173E99" w:rsidRPr="00173E99" w:rsidRDefault="00173E99" w:rsidP="00173E99">
      <w:pPr>
        <w:numPr>
          <w:ilvl w:val="0"/>
          <w:numId w:val="4"/>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lastRenderedPageBreak/>
        <w:t>Gemeinschaftsbereiche werden regelmäßig gelüftet und Gegenstände regelmäßig desinfiziert (Handläufe, Türdrücker, Lichtschalter etc.).</w:t>
      </w:r>
    </w:p>
    <w:p w:rsidR="00173E99" w:rsidRPr="00173E99" w:rsidRDefault="00173E99" w:rsidP="00173E99">
      <w:pPr>
        <w:numPr>
          <w:ilvl w:val="0"/>
          <w:numId w:val="4"/>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Alle Unterkünfte werden sorgfältig gereinigt.</w:t>
      </w:r>
    </w:p>
    <w:p w:rsidR="00173E99" w:rsidRPr="00173E99" w:rsidRDefault="00173E99" w:rsidP="00173E99">
      <w:pPr>
        <w:numPr>
          <w:ilvl w:val="0"/>
          <w:numId w:val="4"/>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Während der Reinigung werden die Unterkünfte durchgehend gelüftet.</w:t>
      </w:r>
    </w:p>
    <w:p w:rsidR="00173E99" w:rsidRPr="00173E99" w:rsidRDefault="00173E99" w:rsidP="00173E99">
      <w:pPr>
        <w:numPr>
          <w:ilvl w:val="0"/>
          <w:numId w:val="4"/>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Es werden gängige Reinigungsmittel eingesetzt, da Desinfektionsmittel keine Vorteile bieten und Schmutz nicht entfernen.</w:t>
      </w:r>
    </w:p>
    <w:p w:rsidR="00173E99" w:rsidRPr="00173E99" w:rsidRDefault="00173E99" w:rsidP="00173E99">
      <w:pPr>
        <w:numPr>
          <w:ilvl w:val="0"/>
          <w:numId w:val="4"/>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Toilettenoberflächen sowie häufig berührte Gegenstände (z.B. Fernbedienung)  und Oberflächen (z.B. Lichtschalter) werden besonders gründlich gereinigt.</w:t>
      </w:r>
    </w:p>
    <w:p w:rsidR="00173E99" w:rsidRPr="00173E99" w:rsidRDefault="00173E99" w:rsidP="00173E99">
      <w:pPr>
        <w:numPr>
          <w:ilvl w:val="0"/>
          <w:numId w:val="4"/>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Wäsche aus den Ferienunterkünften (z.B. Bettwäsche, Handtücher, Spültücher und Lappen) werden bei 60 Grad mit einem bleichmittelhaltigen Vollwaschmittel gewaschen.</w:t>
      </w:r>
    </w:p>
    <w:p w:rsidR="00173E99" w:rsidRPr="00173E99" w:rsidRDefault="00173E99" w:rsidP="00173E99">
      <w:pPr>
        <w:spacing w:before="360" w:after="120"/>
        <w:outlineLvl w:val="1"/>
        <w:rPr>
          <w:rFonts w:ascii="Helvetica" w:eastAsia="Times New Roman" w:hAnsi="Helvetica" w:cs="Times New Roman"/>
          <w:b/>
          <w:bCs/>
          <w:sz w:val="36"/>
          <w:szCs w:val="36"/>
          <w:lang w:eastAsia="de-DE"/>
        </w:rPr>
      </w:pPr>
      <w:r w:rsidRPr="00173E99">
        <w:rPr>
          <w:rFonts w:ascii="Helvetica" w:eastAsia="Times New Roman" w:hAnsi="Helvetica" w:cs="Arial"/>
          <w:color w:val="000000"/>
          <w:sz w:val="32"/>
          <w:szCs w:val="32"/>
          <w:lang w:eastAsia="de-DE"/>
        </w:rPr>
        <w:t>Kontakt mit Gästen</w:t>
      </w:r>
    </w:p>
    <w:p w:rsidR="00173E99" w:rsidRPr="00173E99" w:rsidRDefault="00173E99" w:rsidP="00173E99">
      <w:pPr>
        <w:numPr>
          <w:ilvl w:val="0"/>
          <w:numId w:val="5"/>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Es ist eine verbindliche Buchung vorab notwendig.</w:t>
      </w:r>
    </w:p>
    <w:p w:rsidR="00173E99" w:rsidRPr="00173E99" w:rsidRDefault="00173E99" w:rsidP="00173E99">
      <w:pPr>
        <w:numPr>
          <w:ilvl w:val="0"/>
          <w:numId w:val="5"/>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Die Kontaktdaten der Gäste werden für eine mögliche Nachverfolgung von Kontaktpersonen dokumentiert. Die Daten werden auf Plausibilität und Vollständigkeit geprüft. Bei Verweigerung oder offenkundig falschen Angaben wird die betreffende Person von der Leistungserbringung ausgeschlossen.</w:t>
      </w:r>
    </w:p>
    <w:p w:rsidR="00173E99" w:rsidRPr="00173E99" w:rsidRDefault="00173E99" w:rsidP="00173E99">
      <w:pPr>
        <w:numPr>
          <w:ilvl w:val="0"/>
          <w:numId w:val="5"/>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Alle Mitarbeiter mit Kontakt zu Gästen tragen eine Mund-Nase-Bedeckung (medizinische oder FFP2-Masken).</w:t>
      </w:r>
    </w:p>
    <w:p w:rsidR="00173E99" w:rsidRPr="00173E99" w:rsidRDefault="00173E99" w:rsidP="00173E99">
      <w:pPr>
        <w:numPr>
          <w:ilvl w:val="0"/>
          <w:numId w:val="5"/>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Eine kontaktlose Bezahlung (z.B. Überweisung, Ablage oder Briefumschlag) wird ermöglicht.</w:t>
      </w:r>
    </w:p>
    <w:p w:rsidR="00173E99" w:rsidRPr="00173E99" w:rsidRDefault="00173E99" w:rsidP="00173E99">
      <w:pPr>
        <w:numPr>
          <w:ilvl w:val="0"/>
          <w:numId w:val="5"/>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Kontaktloser Check-In/Check-Out durch Schlüsselbox ist möglich. Ist dies nicht möglich, findet die Schlüssel-/Dokumentenübergabe kontaktlos statt, z.B. durch Ablage oder Briefumschlag. Nach der Rückgabe der Schlüssel werden diese desinfiziert.</w:t>
      </w:r>
    </w:p>
    <w:p w:rsidR="00173E99" w:rsidRPr="00173E99" w:rsidRDefault="00173E99" w:rsidP="00173E99">
      <w:pPr>
        <w:numPr>
          <w:ilvl w:val="0"/>
          <w:numId w:val="5"/>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Gäste werden schriftlich auf die geltenden Schutz- und Hygienemaßnahmen, Regeln in Gemeinschaftsräumen, momentane Schließungen von Bereichen und das Tragen von Mund-Nase-Bedeckung (medizinische oder FFP2-Masken) hingewiesen.</w:t>
      </w:r>
    </w:p>
    <w:p w:rsidR="00173E99" w:rsidRPr="00173E99" w:rsidRDefault="00173E99" w:rsidP="00173E99">
      <w:pPr>
        <w:numPr>
          <w:ilvl w:val="0"/>
          <w:numId w:val="5"/>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Es gilt für alle Personen die Husten- und Niesetikette.</w:t>
      </w:r>
    </w:p>
    <w:p w:rsidR="00173E99" w:rsidRPr="00173E99" w:rsidRDefault="00173E99" w:rsidP="00173E99">
      <w:pPr>
        <w:numPr>
          <w:ilvl w:val="0"/>
          <w:numId w:val="5"/>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Gemeinschaftsbereiche (Garten, Spielplatz, Sauna, Pool etc.) können nur geöffnet werden, wenn die geltenden Kontaktbeschränkungen und Abstandsregeln eingehalten werden können. Es wird Desinfektionsmittel bereitgestellt. Gegenstände werden regelmäßig desinfiziert.</w:t>
      </w:r>
    </w:p>
    <w:p w:rsidR="00173E99" w:rsidRPr="00173E99" w:rsidRDefault="00173E99" w:rsidP="00173E99">
      <w:pPr>
        <w:numPr>
          <w:ilvl w:val="0"/>
          <w:numId w:val="5"/>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Mitarbeiter weisen Gäste bei Nichteinhaltung der Schutz- und Hygienemaßnahme auf diese hin und fordern diese zur Einhaltung auf.</w:t>
      </w:r>
    </w:p>
    <w:p w:rsidR="00173E99" w:rsidRPr="00173E99" w:rsidRDefault="00173E99" w:rsidP="00173E99">
      <w:pPr>
        <w:spacing w:before="360" w:after="120"/>
        <w:outlineLvl w:val="1"/>
        <w:rPr>
          <w:rFonts w:ascii="Helvetica" w:eastAsia="Times New Roman" w:hAnsi="Helvetica" w:cs="Times New Roman"/>
          <w:b/>
          <w:bCs/>
          <w:sz w:val="36"/>
          <w:szCs w:val="36"/>
          <w:lang w:eastAsia="de-DE"/>
        </w:rPr>
      </w:pPr>
      <w:r w:rsidRPr="00173E99">
        <w:rPr>
          <w:rFonts w:ascii="Helvetica" w:eastAsia="Times New Roman" w:hAnsi="Helvetica" w:cs="Arial"/>
          <w:color w:val="000000"/>
          <w:sz w:val="32"/>
          <w:szCs w:val="32"/>
          <w:lang w:eastAsia="de-DE"/>
        </w:rPr>
        <w:t>Anforderungen an Gäste</w:t>
      </w:r>
    </w:p>
    <w:p w:rsidR="00173E99" w:rsidRPr="00173E99" w:rsidRDefault="00173E99" w:rsidP="00173E99">
      <w:pPr>
        <w:numPr>
          <w:ilvl w:val="0"/>
          <w:numId w:val="6"/>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Die Einreise ist nur mit negativem Testergebnis (offiziell durchgeführter Antigen-Schnelltest oder PCR-Test), der nicht älter als 48h sein darf, möglich</w:t>
      </w:r>
      <w:r w:rsidR="006E72CE">
        <w:rPr>
          <w:rFonts w:ascii="Helvetica" w:eastAsia="Times New Roman" w:hAnsi="Helvetica" w:cs="Arial"/>
          <w:color w:val="000000"/>
          <w:sz w:val="22"/>
          <w:szCs w:val="22"/>
          <w:lang w:eastAsia="de-DE"/>
        </w:rPr>
        <w:t xml:space="preserve"> </w:t>
      </w:r>
      <w:r w:rsidR="006E72CE" w:rsidRPr="006E72CE">
        <w:rPr>
          <w:rFonts w:ascii="Helvetica" w:eastAsia="Times New Roman" w:hAnsi="Helvetica" w:cs="Arial"/>
          <w:color w:val="000000"/>
          <w:sz w:val="22"/>
          <w:szCs w:val="22"/>
          <w:lang w:eastAsia="de-DE"/>
        </w:rPr>
        <w:t>(ausgenommen geimpfte &amp; genesene Personen)</w:t>
      </w:r>
      <w:r w:rsidRPr="00173E99">
        <w:rPr>
          <w:rFonts w:ascii="Helvetica" w:eastAsia="Times New Roman" w:hAnsi="Helvetica" w:cs="Arial"/>
          <w:color w:val="000000"/>
          <w:sz w:val="22"/>
          <w:szCs w:val="22"/>
          <w:lang w:eastAsia="de-DE"/>
        </w:rPr>
        <w:t>. Dokumentation beim Gastgeber ist erforderlich.</w:t>
      </w:r>
    </w:p>
    <w:p w:rsidR="00173E99" w:rsidRPr="00173E99" w:rsidRDefault="00173E99" w:rsidP="00173E99">
      <w:pPr>
        <w:numPr>
          <w:ilvl w:val="0"/>
          <w:numId w:val="6"/>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Vorlage eines negativen Testergebnisses (offiziell durchgeführter Antigen-Schnelltest oder PCR-Test) mindestens alle 72h nach Anreise notwendig</w:t>
      </w:r>
      <w:r w:rsidR="006E72CE">
        <w:rPr>
          <w:rFonts w:ascii="Helvetica" w:eastAsia="Times New Roman" w:hAnsi="Helvetica" w:cs="Arial"/>
          <w:color w:val="000000"/>
          <w:sz w:val="22"/>
          <w:szCs w:val="22"/>
          <w:lang w:eastAsia="de-DE"/>
        </w:rPr>
        <w:t xml:space="preserve"> </w:t>
      </w:r>
      <w:r w:rsidR="006E72CE" w:rsidRPr="006E72CE">
        <w:rPr>
          <w:rFonts w:ascii="Helvetica" w:eastAsia="Times New Roman" w:hAnsi="Helvetica" w:cs="Arial"/>
          <w:color w:val="000000"/>
          <w:sz w:val="22"/>
          <w:szCs w:val="22"/>
          <w:lang w:eastAsia="de-DE"/>
        </w:rPr>
        <w:t>(ausgenommen geimpfte &amp; genesene Personen)</w:t>
      </w:r>
      <w:r w:rsidRPr="00173E99">
        <w:rPr>
          <w:rFonts w:ascii="Helvetica" w:eastAsia="Times New Roman" w:hAnsi="Helvetica" w:cs="Arial"/>
          <w:color w:val="000000"/>
          <w:sz w:val="22"/>
          <w:szCs w:val="22"/>
          <w:lang w:eastAsia="de-DE"/>
        </w:rPr>
        <w:t>. Dokumentation beim Gastgeber erforderlich.</w:t>
      </w:r>
    </w:p>
    <w:p w:rsidR="00173E99" w:rsidRPr="00173E99" w:rsidRDefault="00173E99" w:rsidP="00173E99">
      <w:pPr>
        <w:numPr>
          <w:ilvl w:val="0"/>
          <w:numId w:val="6"/>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Gäste werden vorab darüber informiert, dass keine Anreise bei akuten Atemwegserkrankungen erfolgen sollte, sofern der Verdacht auf COVID-19 nicht durch z.B. eine ärztliche Untersuchung ausgeschlossen werden kann.</w:t>
      </w:r>
    </w:p>
    <w:p w:rsidR="00173E99" w:rsidRPr="00173E99" w:rsidRDefault="00173E99" w:rsidP="00173E99">
      <w:pPr>
        <w:numPr>
          <w:ilvl w:val="0"/>
          <w:numId w:val="6"/>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Die Unterkunft darf gemäß Landesverordnung nur von</w:t>
      </w:r>
    </w:p>
    <w:p w:rsidR="00173E99" w:rsidRPr="00173E99" w:rsidRDefault="00173E99" w:rsidP="00173E99">
      <w:pPr>
        <w:numPr>
          <w:ilvl w:val="0"/>
          <w:numId w:val="7"/>
        </w:numPr>
        <w:ind w:left="1440"/>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einem gemeinsamen Haushalt unabhängig von der Personenzahl,</w:t>
      </w:r>
    </w:p>
    <w:p w:rsidR="00173E99" w:rsidRPr="00173E99" w:rsidRDefault="00173E99" w:rsidP="00173E99">
      <w:pPr>
        <w:numPr>
          <w:ilvl w:val="0"/>
          <w:numId w:val="7"/>
        </w:numPr>
        <w:ind w:left="1440"/>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einem gemeinsamen Haushalt unabhängig von der Personenzahl und einer weiteren Person,</w:t>
      </w:r>
    </w:p>
    <w:p w:rsidR="00173E99" w:rsidRPr="00173E99" w:rsidRDefault="00173E99" w:rsidP="00173E99">
      <w:pPr>
        <w:numPr>
          <w:ilvl w:val="0"/>
          <w:numId w:val="7"/>
        </w:numPr>
        <w:ind w:left="1440"/>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lastRenderedPageBreak/>
        <w:t>einem gemeinsamen Haushalt unabhängig von der Personenzahl und Personen eines weiteren Haushalts, wenn insgesamt nicht mehr als fünf Personen erreicht werden,</w:t>
      </w:r>
    </w:p>
    <w:p w:rsidR="00173E99" w:rsidRPr="00173E99" w:rsidRDefault="00173E99" w:rsidP="00173E99">
      <w:pPr>
        <w:ind w:left="720"/>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 xml:space="preserve">genutzt werden. Geimpfte </w:t>
      </w:r>
      <w:r w:rsidR="006E72CE">
        <w:rPr>
          <w:rFonts w:ascii="Helvetica" w:eastAsia="Times New Roman" w:hAnsi="Helvetica" w:cs="Arial"/>
          <w:color w:val="000000"/>
          <w:sz w:val="22"/>
          <w:szCs w:val="22"/>
          <w:lang w:eastAsia="de-DE"/>
        </w:rPr>
        <w:t xml:space="preserve">oder </w:t>
      </w:r>
      <w:r w:rsidRPr="00173E99">
        <w:rPr>
          <w:rFonts w:ascii="Helvetica" w:eastAsia="Times New Roman" w:hAnsi="Helvetica" w:cs="Arial"/>
          <w:color w:val="000000"/>
          <w:sz w:val="22"/>
          <w:szCs w:val="22"/>
          <w:lang w:eastAsia="de-DE"/>
        </w:rPr>
        <w:t>genesene Personen</w:t>
      </w:r>
      <w:r w:rsidR="006E72CE">
        <w:rPr>
          <w:rFonts w:ascii="Helvetica" w:eastAsia="Times New Roman" w:hAnsi="Helvetica" w:cs="Arial"/>
          <w:color w:val="000000"/>
          <w:sz w:val="22"/>
          <w:szCs w:val="22"/>
          <w:lang w:eastAsia="de-DE"/>
        </w:rPr>
        <w:t xml:space="preserve"> sowie </w:t>
      </w:r>
      <w:r w:rsidR="006E72CE" w:rsidRPr="006E72CE">
        <w:rPr>
          <w:rFonts w:ascii="Helvetica" w:eastAsia="Times New Roman" w:hAnsi="Helvetica" w:cs="Arial"/>
          <w:color w:val="000000"/>
          <w:sz w:val="22"/>
          <w:szCs w:val="22"/>
          <w:lang w:eastAsia="de-DE"/>
        </w:rPr>
        <w:t xml:space="preserve">Kinder aus den jeweiligen Haushalten bis zur Vollendung des 14. Lebensjahres </w:t>
      </w:r>
      <w:r w:rsidR="006E72CE">
        <w:rPr>
          <w:rFonts w:ascii="Helvetica" w:eastAsia="Times New Roman" w:hAnsi="Helvetica" w:cs="Arial"/>
          <w:color w:val="000000"/>
          <w:sz w:val="22"/>
          <w:szCs w:val="22"/>
          <w:lang w:eastAsia="de-DE"/>
        </w:rPr>
        <w:t>bleiben</w:t>
      </w:r>
      <w:r w:rsidRPr="00173E99">
        <w:rPr>
          <w:rFonts w:ascii="Helvetica" w:eastAsia="Times New Roman" w:hAnsi="Helvetica" w:cs="Arial"/>
          <w:color w:val="000000"/>
          <w:sz w:val="22"/>
          <w:szCs w:val="22"/>
          <w:lang w:eastAsia="de-DE"/>
        </w:rPr>
        <w:t xml:space="preserve"> bei der Ermittlung der Zahl der Teilnehmer unberücksichtigt.</w:t>
      </w:r>
    </w:p>
    <w:p w:rsidR="00173E99" w:rsidRPr="00173E99" w:rsidRDefault="00173E99" w:rsidP="00173E99">
      <w:pPr>
        <w:numPr>
          <w:ilvl w:val="0"/>
          <w:numId w:val="8"/>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Gäste sind zur Nutzung der Luca-App zur Kontaktnachverfolgung verpflichtet.</w:t>
      </w:r>
    </w:p>
    <w:p w:rsidR="00173E99" w:rsidRPr="00173E99" w:rsidRDefault="00173E99" w:rsidP="00173E99">
      <w:pPr>
        <w:numPr>
          <w:ilvl w:val="0"/>
          <w:numId w:val="8"/>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Gäste mit Verdacht auf COVID-19 werden aufgefordert sich an den ortsansässigen Arzt bzw. das zuständige Gesundheitsamt zu wenden. Diese, sowie die Kontaktdaten der/des nächstgelegenen Apotheke/Testzentrums, werden den Gästen zur Verfügung gestellt. Der Gastgeber ist über den Verdacht zu informieren.</w:t>
      </w:r>
    </w:p>
    <w:p w:rsidR="00173E99" w:rsidRPr="00173E99" w:rsidRDefault="00173E99" w:rsidP="00173E99">
      <w:pPr>
        <w:numPr>
          <w:ilvl w:val="0"/>
          <w:numId w:val="8"/>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Bei bestätigter Erkrankung mit COVID-19 gelten die Hinweise des RKI.</w:t>
      </w:r>
    </w:p>
    <w:p w:rsidR="00173E99" w:rsidRPr="00173E99" w:rsidRDefault="00173E99" w:rsidP="00173E99">
      <w:pPr>
        <w:numPr>
          <w:ilvl w:val="0"/>
          <w:numId w:val="8"/>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Das Tragen von Mund-Nase-Bedeckung (medizinische oder FFP2-Masken) in Innenbereichen mit Publikumsverkehr ist Pflicht.</w:t>
      </w:r>
    </w:p>
    <w:p w:rsidR="00173E99" w:rsidRPr="00173E99" w:rsidRDefault="00173E99" w:rsidP="00173E99">
      <w:pPr>
        <w:numPr>
          <w:ilvl w:val="0"/>
          <w:numId w:val="8"/>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Benutzte Taschentücher, Masken und Handschuhe sind angemessen zu entsorgen, indem diese in einem verschlossenen Plastikbeutel in der Restmülltonne entsorgt werden.</w:t>
      </w:r>
    </w:p>
    <w:p w:rsidR="00173E99" w:rsidRPr="00173E99" w:rsidRDefault="00173E99" w:rsidP="00173E99">
      <w:pPr>
        <w:numPr>
          <w:ilvl w:val="0"/>
          <w:numId w:val="8"/>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Es wird ein regelmäßiges Lüften empfohlen, um die Zahl möglicherweise in der Luft vorhandener erregerhaltiger, feinster Tröpfchen zu minimieren.</w:t>
      </w:r>
    </w:p>
    <w:p w:rsidR="00173E99" w:rsidRPr="00173E99" w:rsidRDefault="00173E99" w:rsidP="00173E99">
      <w:pPr>
        <w:numPr>
          <w:ilvl w:val="0"/>
          <w:numId w:val="8"/>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 xml:space="preserve">Gäste haben die </w:t>
      </w:r>
      <w:proofErr w:type="spellStart"/>
      <w:r w:rsidRPr="00173E99">
        <w:rPr>
          <w:rFonts w:ascii="Helvetica" w:eastAsia="Times New Roman" w:hAnsi="Helvetica" w:cs="Arial"/>
          <w:color w:val="000000"/>
          <w:sz w:val="22"/>
          <w:szCs w:val="22"/>
          <w:lang w:eastAsia="de-DE"/>
        </w:rPr>
        <w:t>coronabedingten</w:t>
      </w:r>
      <w:proofErr w:type="spellEnd"/>
      <w:r w:rsidRPr="00173E99">
        <w:rPr>
          <w:rFonts w:ascii="Helvetica" w:eastAsia="Times New Roman" w:hAnsi="Helvetica" w:cs="Arial"/>
          <w:color w:val="000000"/>
          <w:sz w:val="22"/>
          <w:szCs w:val="22"/>
          <w:lang w:eastAsia="de-DE"/>
        </w:rPr>
        <w:t xml:space="preserve"> Abläufe und Verhaltensweisen zu beachten. Bei Missachtung erfolgt ein Verweis aus der Unterkunft.</w:t>
      </w:r>
    </w:p>
    <w:p w:rsidR="00173E99" w:rsidRPr="00173E99" w:rsidRDefault="00173E99">
      <w:pPr>
        <w:rPr>
          <w:rFonts w:ascii="Helvetica" w:eastAsia="Times New Roman" w:hAnsi="Helvetica" w:cs="Arial"/>
          <w:color w:val="000000"/>
          <w:kern w:val="36"/>
          <w:sz w:val="40"/>
          <w:szCs w:val="40"/>
          <w:lang w:eastAsia="de-DE"/>
        </w:rPr>
      </w:pPr>
      <w:r w:rsidRPr="00173E99">
        <w:rPr>
          <w:rFonts w:ascii="Helvetica" w:eastAsia="Times New Roman" w:hAnsi="Helvetica" w:cs="Arial"/>
          <w:color w:val="000000"/>
          <w:kern w:val="36"/>
          <w:sz w:val="40"/>
          <w:szCs w:val="40"/>
          <w:lang w:eastAsia="de-DE"/>
        </w:rPr>
        <w:br w:type="page"/>
      </w:r>
    </w:p>
    <w:p w:rsidR="00173E99" w:rsidRPr="00173E99" w:rsidRDefault="00173E99" w:rsidP="00173E99">
      <w:pPr>
        <w:pStyle w:val="berschrift2"/>
        <w:rPr>
          <w:rFonts w:ascii="Helvetica" w:hAnsi="Helvetica"/>
          <w:sz w:val="48"/>
          <w:szCs w:val="48"/>
        </w:rPr>
      </w:pPr>
      <w:r w:rsidRPr="00173E99">
        <w:rPr>
          <w:rFonts w:ascii="Helvetica" w:hAnsi="Helvetica"/>
        </w:rPr>
        <w:lastRenderedPageBreak/>
        <w:t>Hinweise zum Schutz- und Hygienebestimmungen für Gäste</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b/>
          <w:bCs/>
          <w:color w:val="000000"/>
          <w:sz w:val="22"/>
          <w:szCs w:val="22"/>
          <w:lang w:eastAsia="de-DE"/>
        </w:rPr>
        <w:t>Die vorliegenden Schutz- und Hygienebestimmungen für Gäste stellen eine Vorlage dar. Bitte passen Sie diese auf die Bedingungen in Ihrer Unterkunft/Ihrem Betrieb und die aktuell geltenden Bestimmungen an. Löschen Sie ggf. nicht zutreffende Punkte und fügen Sie weitere hinzu. Die Bestimmungen können vorab an die Gäste gesendet werden und sollten in aktueller Fassung in der Unterkunft ausliegen bzw. bei Schlüsselübergabe ausgehändigt werden. Bitte beachten Sie auch folgende Hinweise:</w:t>
      </w:r>
    </w:p>
    <w:p w:rsidR="00173E99" w:rsidRPr="00173E99" w:rsidRDefault="00173E99" w:rsidP="00173E99">
      <w:pPr>
        <w:rPr>
          <w:rFonts w:ascii="Helvetica" w:eastAsia="Times New Roman" w:hAnsi="Helvetica" w:cs="Times New Roman"/>
          <w:lang w:eastAsia="de-DE"/>
        </w:rPr>
      </w:pP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1. Gäste sind über die Schutz- und Hygienebestimmungen aufzuklären, was mit der Vorlage gewährleistet werden kann.</w:t>
      </w:r>
    </w:p>
    <w:p w:rsidR="00173E99" w:rsidRPr="00173E99" w:rsidRDefault="00173E99" w:rsidP="00173E99">
      <w:pPr>
        <w:rPr>
          <w:rFonts w:ascii="Helvetica" w:eastAsia="Times New Roman" w:hAnsi="Helvetica" w:cs="Times New Roman"/>
          <w:lang w:eastAsia="de-DE"/>
        </w:rPr>
      </w:pP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2. Es gelten Mindeststandards, die von den Bundesländern gesetzt wurden und einzuhalten sind.</w:t>
      </w:r>
      <w:r>
        <w:rPr>
          <w:rFonts w:ascii="Helvetica" w:eastAsia="Times New Roman" w:hAnsi="Helvetica" w:cs="Times New Roman"/>
          <w:lang w:eastAsia="de-DE"/>
        </w:rPr>
        <w:t xml:space="preserve"> </w:t>
      </w:r>
      <w:hyperlink r:id="rId8" w:history="1">
        <w:r w:rsidRPr="00173E99">
          <w:rPr>
            <w:rFonts w:ascii="Helvetica" w:eastAsia="Times New Roman" w:hAnsi="Helvetica" w:cs="Arial"/>
            <w:color w:val="1155CC"/>
            <w:sz w:val="22"/>
            <w:szCs w:val="22"/>
            <w:u w:val="single"/>
            <w:lang w:eastAsia="de-DE"/>
          </w:rPr>
          <w:t>https://www.schleswig-holstein.de/DE/Schwerpunkte/Coronavirus/Erlasse/Handreichung_Hygienekonzept.html</w:t>
        </w:r>
      </w:hyperlink>
    </w:p>
    <w:p w:rsidR="00173E99" w:rsidRPr="00173E99" w:rsidRDefault="00173E99" w:rsidP="00173E99">
      <w:pPr>
        <w:rPr>
          <w:rFonts w:ascii="Helvetica" w:eastAsia="Times New Roman" w:hAnsi="Helvetica" w:cs="Times New Roman"/>
          <w:lang w:eastAsia="de-DE"/>
        </w:rPr>
      </w:pPr>
    </w:p>
    <w:p w:rsidR="00173E99" w:rsidRPr="00173E99" w:rsidRDefault="00173E99" w:rsidP="00173E99">
      <w:pPr>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3. Die Schutz- und Hygienebestimmungen sind fortwährend zu aktualisieren hinsichtlich geänderter Kontaktbeschränkungen, Abstandsgebote sowie Einreise- und Beherbergungsbestimmungen. Prüfen Sie daher die geltenden Bestimmungen regelmäßig und aktualisieren Sie Ihr Konzept.</w:t>
      </w:r>
      <w:r>
        <w:rPr>
          <w:rFonts w:ascii="Helvetica" w:eastAsia="Times New Roman" w:hAnsi="Helvetica" w:cs="Arial"/>
          <w:color w:val="000000"/>
          <w:sz w:val="22"/>
          <w:szCs w:val="22"/>
          <w:lang w:eastAsia="de-DE"/>
        </w:rPr>
        <w:t xml:space="preserve"> </w:t>
      </w:r>
      <w:hyperlink r:id="rId9" w:history="1">
        <w:r w:rsidRPr="00173E99">
          <w:rPr>
            <w:rFonts w:ascii="Helvetica" w:eastAsia="Times New Roman" w:hAnsi="Helvetica" w:cs="Arial"/>
            <w:color w:val="1155CC"/>
            <w:sz w:val="22"/>
            <w:szCs w:val="22"/>
            <w:u w:val="single"/>
            <w:lang w:eastAsia="de-DE"/>
          </w:rPr>
          <w:t>https://www.schleswig-holstein.de/DE/Schwerpunkte/Coronavirus/_documents/teaser_erlasse.html</w:t>
        </w:r>
      </w:hyperlink>
    </w:p>
    <w:p w:rsidR="00173E99" w:rsidRPr="00173E99" w:rsidRDefault="00173E99" w:rsidP="00173E99">
      <w:pPr>
        <w:rPr>
          <w:rFonts w:ascii="Helvetica" w:eastAsia="Times New Roman" w:hAnsi="Helvetica" w:cs="Times New Roman"/>
          <w:lang w:eastAsia="de-DE"/>
        </w:rPr>
      </w:pP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 xml:space="preserve">4. Die Kontaktdaten Ihres zuständigen Gesundheitsamtes finden Sie über das PLZ-Tool des RKI: </w:t>
      </w:r>
      <w:hyperlink r:id="rId10" w:history="1">
        <w:r w:rsidRPr="00173E99">
          <w:rPr>
            <w:rFonts w:ascii="Helvetica" w:eastAsia="Times New Roman" w:hAnsi="Helvetica" w:cs="Arial"/>
            <w:color w:val="1155CC"/>
            <w:sz w:val="22"/>
            <w:szCs w:val="22"/>
            <w:u w:val="single"/>
            <w:lang w:eastAsia="de-DE"/>
          </w:rPr>
          <w:t>https://tools.rki.de/plztool/</w:t>
        </w:r>
      </w:hyperlink>
    </w:p>
    <w:p w:rsidR="00173E99" w:rsidRPr="00173E99" w:rsidRDefault="00173E99" w:rsidP="00173E99">
      <w:pPr>
        <w:rPr>
          <w:rFonts w:ascii="Helvetica" w:eastAsia="Times New Roman" w:hAnsi="Helvetica" w:cs="Times New Roman"/>
          <w:lang w:eastAsia="de-DE"/>
        </w:rPr>
      </w:pP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i/>
          <w:iCs/>
          <w:color w:val="980000"/>
          <w:sz w:val="22"/>
          <w:szCs w:val="22"/>
          <w:lang w:eastAsia="de-DE"/>
        </w:rPr>
        <w:t>Dies ist ein kostenloses Zusatzangebot vom Ostseeklar-Team und nicht Teil der vereinbarten Vertragsleistung. Wir garantieren nicht für die Richtigkeit der Angaben in den Schutz- und Hygienebestimmungen und dem Bestand vor dem zuständigen Gesundheitsamt.</w:t>
      </w:r>
    </w:p>
    <w:p w:rsidR="00173E99" w:rsidRPr="00173E99" w:rsidRDefault="00173E99" w:rsidP="00173E99">
      <w:pPr>
        <w:rPr>
          <w:rFonts w:ascii="Helvetica" w:eastAsia="Times New Roman" w:hAnsi="Helvetica" w:cs="Times New Roman"/>
          <w:lang w:eastAsia="de-DE"/>
        </w:rPr>
      </w:pPr>
    </w:p>
    <w:p w:rsidR="00173E99" w:rsidRPr="00173E99" w:rsidRDefault="00173E99">
      <w:pPr>
        <w:rPr>
          <w:rFonts w:ascii="Helvetica" w:eastAsia="Times New Roman" w:hAnsi="Helvetica" w:cs="Arial"/>
          <w:color w:val="000000"/>
          <w:kern w:val="36"/>
          <w:sz w:val="40"/>
          <w:szCs w:val="40"/>
          <w:lang w:eastAsia="de-DE"/>
        </w:rPr>
      </w:pPr>
      <w:r w:rsidRPr="00173E99">
        <w:rPr>
          <w:rFonts w:ascii="Helvetica" w:eastAsia="Times New Roman" w:hAnsi="Helvetica" w:cs="Arial"/>
          <w:color w:val="000000"/>
          <w:kern w:val="36"/>
          <w:sz w:val="40"/>
          <w:szCs w:val="40"/>
          <w:lang w:eastAsia="de-DE"/>
        </w:rPr>
        <w:br w:type="page"/>
      </w:r>
    </w:p>
    <w:p w:rsidR="00173E99" w:rsidRPr="00173E99" w:rsidRDefault="00173E99" w:rsidP="00173E99">
      <w:pPr>
        <w:spacing w:before="400" w:after="120"/>
        <w:outlineLvl w:val="0"/>
        <w:rPr>
          <w:rFonts w:ascii="Helvetica" w:eastAsia="Times New Roman" w:hAnsi="Helvetica" w:cs="Times New Roman"/>
          <w:b/>
          <w:bCs/>
          <w:kern w:val="36"/>
          <w:sz w:val="48"/>
          <w:szCs w:val="48"/>
          <w:lang w:eastAsia="de-DE"/>
        </w:rPr>
      </w:pPr>
      <w:r w:rsidRPr="00173E99">
        <w:rPr>
          <w:rStyle w:val="berschrift2Zchn"/>
          <w:rFonts w:ascii="Helvetica" w:eastAsiaTheme="minorHAnsi" w:hAnsi="Helvetica"/>
        </w:rPr>
        <w:lastRenderedPageBreak/>
        <w:t>Schutz- und Hygienebestimmungen</w:t>
      </w:r>
      <w:r w:rsidRPr="00173E99">
        <w:rPr>
          <w:rFonts w:ascii="Helvetica" w:eastAsia="Times New Roman" w:hAnsi="Helvetica" w:cs="Arial"/>
          <w:color w:val="000000"/>
          <w:kern w:val="36"/>
          <w:sz w:val="40"/>
          <w:szCs w:val="40"/>
          <w:lang w:eastAsia="de-DE"/>
        </w:rPr>
        <w:br/>
      </w:r>
      <w:r w:rsidRPr="00173E99">
        <w:rPr>
          <w:rFonts w:ascii="Helvetica" w:eastAsia="Times New Roman" w:hAnsi="Helvetica" w:cs="Arial"/>
          <w:color w:val="000000"/>
          <w:kern w:val="36"/>
          <w:lang w:eastAsia="de-DE"/>
        </w:rPr>
        <w:t>- Zum Aushändigen an Ihre Gäste -</w:t>
      </w:r>
    </w:p>
    <w:p w:rsidR="00173E99" w:rsidRPr="00173E99" w:rsidRDefault="00173E99" w:rsidP="00173E99">
      <w:pPr>
        <w:rPr>
          <w:rFonts w:ascii="Helvetica" w:eastAsia="Times New Roman" w:hAnsi="Helvetica" w:cs="Times New Roman"/>
          <w:lang w:eastAsia="de-DE"/>
        </w:rPr>
      </w:pP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Liebe Gäste,</w:t>
      </w:r>
    </w:p>
    <w:p w:rsidR="00173E99" w:rsidRPr="00173E99" w:rsidRDefault="00173E99" w:rsidP="00173E99">
      <w:pPr>
        <w:rPr>
          <w:rFonts w:ascii="Helvetica" w:eastAsia="Times New Roman" w:hAnsi="Helvetica" w:cs="Times New Roman"/>
          <w:lang w:eastAsia="de-DE"/>
        </w:rPr>
      </w:pP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wir freuen uns, dass Sie Ihren Urlaub bei uns verbringen. Wir wünschen Ihnen erholsame Tage zur Regeneration. Nichtsdestotrotz sind wir verpflichtet Sie über bestimmte Regeln zum Schutz vor dem Corona-Virus zu unterrichten. Bitte nehmen Sie sich dafür etwas Zeit. So schützen Sie sich, andere Gäste, Mitarbeiter und Einheimische. Vielen Dank!</w:t>
      </w:r>
    </w:p>
    <w:p w:rsidR="00173E99" w:rsidRPr="00173E99" w:rsidRDefault="00173E99" w:rsidP="00173E99">
      <w:pPr>
        <w:spacing w:before="320" w:after="80"/>
        <w:outlineLvl w:val="2"/>
        <w:rPr>
          <w:rFonts w:ascii="Helvetica" w:eastAsia="Times New Roman" w:hAnsi="Helvetica" w:cs="Times New Roman"/>
          <w:b/>
          <w:bCs/>
          <w:sz w:val="27"/>
          <w:szCs w:val="27"/>
          <w:lang w:eastAsia="de-DE"/>
        </w:rPr>
      </w:pPr>
      <w:r w:rsidRPr="00173E99">
        <w:rPr>
          <w:rFonts w:ascii="Helvetica" w:eastAsia="Times New Roman" w:hAnsi="Helvetica" w:cs="Arial"/>
          <w:color w:val="434343"/>
          <w:sz w:val="28"/>
          <w:szCs w:val="28"/>
          <w:lang w:eastAsia="de-DE"/>
        </w:rPr>
        <w:t>Vor der Anreise</w:t>
      </w:r>
    </w:p>
    <w:p w:rsidR="00173E99" w:rsidRPr="00173E99" w:rsidRDefault="00173E99" w:rsidP="00173E99">
      <w:pPr>
        <w:numPr>
          <w:ilvl w:val="0"/>
          <w:numId w:val="9"/>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Es ist eine verbindliche Buchung vorab notwendig.</w:t>
      </w:r>
    </w:p>
    <w:p w:rsidR="00173E99" w:rsidRPr="00173E99" w:rsidRDefault="00173E99" w:rsidP="00173E99">
      <w:pPr>
        <w:numPr>
          <w:ilvl w:val="0"/>
          <w:numId w:val="9"/>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Die Einreise ist nur mit negativem Testergebnis (offiziell durchgeführter Antigen-Schnelltest oder PCR-Test), der nicht älter als 48h sein darf, möglich</w:t>
      </w:r>
      <w:r w:rsidR="006E72CE">
        <w:rPr>
          <w:rFonts w:ascii="Helvetica" w:eastAsia="Times New Roman" w:hAnsi="Helvetica" w:cs="Arial"/>
          <w:color w:val="000000"/>
          <w:sz w:val="22"/>
          <w:szCs w:val="22"/>
          <w:lang w:eastAsia="de-DE"/>
        </w:rPr>
        <w:t xml:space="preserve"> </w:t>
      </w:r>
      <w:r w:rsidR="006E72CE" w:rsidRPr="006E72CE">
        <w:rPr>
          <w:rFonts w:ascii="Helvetica" w:eastAsia="Times New Roman" w:hAnsi="Helvetica" w:cs="Arial"/>
          <w:color w:val="000000"/>
          <w:sz w:val="22"/>
          <w:szCs w:val="22"/>
          <w:lang w:eastAsia="de-DE"/>
        </w:rPr>
        <w:t>(ausgenommen geimpfte &amp; genesene Personen)</w:t>
      </w:r>
      <w:r w:rsidRPr="00173E99">
        <w:rPr>
          <w:rFonts w:ascii="Helvetica" w:eastAsia="Times New Roman" w:hAnsi="Helvetica" w:cs="Arial"/>
          <w:color w:val="000000"/>
          <w:sz w:val="22"/>
          <w:szCs w:val="22"/>
          <w:lang w:eastAsia="de-DE"/>
        </w:rPr>
        <w:t>. Dokumentation beim Gastgeber erforderlich (gut lesbarer/s Scan/Bild per E-Mail oder Vorlage bei Check-In aller Reisenden).</w:t>
      </w:r>
    </w:p>
    <w:p w:rsidR="00173E99" w:rsidRPr="00173E99" w:rsidRDefault="00173E99" w:rsidP="00173E99">
      <w:pPr>
        <w:numPr>
          <w:ilvl w:val="0"/>
          <w:numId w:val="9"/>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Keine Anreise bei akuten Atemwegserkrankungen möglich, sofern der Verdacht auf COVID-19 nicht durch z.B. eine ärztliche Untersuchung ausgeschlossen wurde.</w:t>
      </w:r>
    </w:p>
    <w:p w:rsidR="00173E99" w:rsidRPr="00173E99" w:rsidRDefault="00173E99" w:rsidP="00173E99">
      <w:pPr>
        <w:numPr>
          <w:ilvl w:val="0"/>
          <w:numId w:val="9"/>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Die Unterkunft darf gemäß Landesverordnung nur von</w:t>
      </w:r>
    </w:p>
    <w:p w:rsidR="00173E99" w:rsidRPr="00173E99" w:rsidRDefault="00173E99" w:rsidP="00173E99">
      <w:pPr>
        <w:numPr>
          <w:ilvl w:val="0"/>
          <w:numId w:val="10"/>
        </w:numPr>
        <w:ind w:left="1440"/>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einem gemeinsamen Haushalt unabhängig von der Personenzahl,</w:t>
      </w:r>
    </w:p>
    <w:p w:rsidR="00173E99" w:rsidRPr="00173E99" w:rsidRDefault="00173E99" w:rsidP="00173E99">
      <w:pPr>
        <w:numPr>
          <w:ilvl w:val="0"/>
          <w:numId w:val="10"/>
        </w:numPr>
        <w:ind w:left="1440"/>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einem gemeinsamen Haushalt unabhängig von der Personenzahl und einer weiteren Person,</w:t>
      </w:r>
    </w:p>
    <w:p w:rsidR="00173E99" w:rsidRPr="00173E99" w:rsidRDefault="00173E99" w:rsidP="00173E99">
      <w:pPr>
        <w:numPr>
          <w:ilvl w:val="0"/>
          <w:numId w:val="10"/>
        </w:numPr>
        <w:ind w:left="1440"/>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einem gemeinsamen Haushalt unabhängig von der Personenzahl und Personen eines weiteren Haushalts, wenn insgesamt nicht mehr als fünf Personen erreicht werden,</w:t>
      </w:r>
    </w:p>
    <w:p w:rsidR="00173E99" w:rsidRPr="00173E99" w:rsidRDefault="00173E99" w:rsidP="00173E99">
      <w:pPr>
        <w:ind w:left="720"/>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 xml:space="preserve">genutzt werden. </w:t>
      </w:r>
      <w:r w:rsidR="006E72CE" w:rsidRPr="006E72CE">
        <w:rPr>
          <w:rFonts w:ascii="Helvetica" w:eastAsia="Times New Roman" w:hAnsi="Helvetica" w:cs="Arial"/>
          <w:color w:val="000000"/>
          <w:sz w:val="22"/>
          <w:szCs w:val="22"/>
          <w:lang w:eastAsia="de-DE"/>
        </w:rPr>
        <w:t>Geimpfte oder genesene Personen sowie Kinder aus den jeweiligen Haushalten bis zur Vollendung des 14. Lebensjahres bleiben bei der Ermittlung der Zahl der Teilnehmer unberücksichtigt</w:t>
      </w:r>
      <w:r w:rsidRPr="00173E99">
        <w:rPr>
          <w:rFonts w:ascii="Helvetica" w:eastAsia="Times New Roman" w:hAnsi="Helvetica" w:cs="Arial"/>
          <w:color w:val="000000"/>
          <w:sz w:val="22"/>
          <w:szCs w:val="22"/>
          <w:lang w:eastAsia="de-DE"/>
        </w:rPr>
        <w:t>.</w:t>
      </w:r>
    </w:p>
    <w:p w:rsidR="00173E99" w:rsidRPr="00173E99" w:rsidRDefault="00173E99" w:rsidP="00173E99">
      <w:pPr>
        <w:spacing w:before="320" w:after="80"/>
        <w:outlineLvl w:val="2"/>
        <w:rPr>
          <w:rFonts w:ascii="Helvetica" w:eastAsia="Times New Roman" w:hAnsi="Helvetica" w:cs="Times New Roman"/>
          <w:b/>
          <w:bCs/>
          <w:sz w:val="27"/>
          <w:szCs w:val="27"/>
          <w:lang w:eastAsia="de-DE"/>
        </w:rPr>
      </w:pPr>
      <w:r w:rsidRPr="00173E99">
        <w:rPr>
          <w:rFonts w:ascii="Helvetica" w:eastAsia="Times New Roman" w:hAnsi="Helvetica" w:cs="Arial"/>
          <w:color w:val="434343"/>
          <w:sz w:val="28"/>
          <w:szCs w:val="28"/>
          <w:lang w:eastAsia="de-DE"/>
        </w:rPr>
        <w:t>Bei der Anreise</w:t>
      </w:r>
    </w:p>
    <w:p w:rsidR="00173E99" w:rsidRPr="00173E99" w:rsidRDefault="00173E99" w:rsidP="00173E99">
      <w:pPr>
        <w:numPr>
          <w:ilvl w:val="0"/>
          <w:numId w:val="12"/>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Bitte halten Sie die Abstandsregeln ein, tragen Sie eine Mund-Nase-Bedeckung (medizinische oder FFP2-Masken) und beachten Sie die Beschilderung.</w:t>
      </w:r>
    </w:p>
    <w:p w:rsidR="00173E99" w:rsidRPr="00173E99" w:rsidRDefault="00173E99" w:rsidP="00173E99">
      <w:pPr>
        <w:numPr>
          <w:ilvl w:val="0"/>
          <w:numId w:val="12"/>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Es gilt für alle Personen die Husten- und Niesetikette.</w:t>
      </w:r>
    </w:p>
    <w:p w:rsidR="00173E99" w:rsidRPr="00173E99" w:rsidRDefault="00173E99" w:rsidP="00173E99">
      <w:pPr>
        <w:numPr>
          <w:ilvl w:val="0"/>
          <w:numId w:val="12"/>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Die Dokumentation der Kontaktdaten der Gäste ist für eine mögliche Nachverfolgung von Kontaktpersonen notwendig. Es erfolgt die Prüfung der Daten auf Plausibilität und Vollständigkeit. Bei Verweigerung oder offenkundig falschen Angaben ist die betreffende Person von der Leistungserbringung auszuschließen. Zur Kontaktnachverfolgung durch das zuständige Gesundheitsamt erfolgt die Aufbewahrung der Kontaktdaten der Gäste durch den Gastgeber über eine Zeitraum von 4 Wochen.</w:t>
      </w:r>
    </w:p>
    <w:p w:rsidR="00173E99" w:rsidRPr="00173E99" w:rsidRDefault="00173E99" w:rsidP="00173E99">
      <w:pPr>
        <w:numPr>
          <w:ilvl w:val="0"/>
          <w:numId w:val="12"/>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Es ist eine kontaktlose Bezahlung (z.B. Überweisung, Ablage oder Briefumschlag) möglich.</w:t>
      </w:r>
    </w:p>
    <w:p w:rsidR="00173E99" w:rsidRPr="00173E99" w:rsidRDefault="00173E99" w:rsidP="00173E99">
      <w:pPr>
        <w:numPr>
          <w:ilvl w:val="0"/>
          <w:numId w:val="12"/>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Ein kontaktloser Check-In/Check-Out durch Schlüsselbox ist möglich. Ist dies nicht möglich, findet die Schlüssel-/Dokumentenübergabe kontaktlos statt, z.B. durch Ablage oder Briefumschlag. Nach der Rückgabe der Schlüssel werden diese desinfiziert.</w:t>
      </w:r>
    </w:p>
    <w:p w:rsidR="00173E99" w:rsidRPr="00173E99" w:rsidRDefault="00173E99" w:rsidP="00173E99">
      <w:pPr>
        <w:spacing w:before="320" w:after="80"/>
        <w:outlineLvl w:val="2"/>
        <w:rPr>
          <w:rFonts w:ascii="Helvetica" w:eastAsia="Times New Roman" w:hAnsi="Helvetica" w:cs="Times New Roman"/>
          <w:b/>
          <w:bCs/>
          <w:sz w:val="27"/>
          <w:szCs w:val="27"/>
          <w:lang w:eastAsia="de-DE"/>
        </w:rPr>
      </w:pPr>
      <w:r w:rsidRPr="00173E99">
        <w:rPr>
          <w:rFonts w:ascii="Helvetica" w:eastAsia="Times New Roman" w:hAnsi="Helvetica" w:cs="Arial"/>
          <w:color w:val="434343"/>
          <w:sz w:val="28"/>
          <w:szCs w:val="28"/>
          <w:lang w:eastAsia="de-DE"/>
        </w:rPr>
        <w:t>In der Unterkunft / während des Aufenthalts</w:t>
      </w:r>
    </w:p>
    <w:p w:rsidR="00173E99" w:rsidRPr="00173E99" w:rsidRDefault="00173E99" w:rsidP="00173E99">
      <w:pPr>
        <w:numPr>
          <w:ilvl w:val="0"/>
          <w:numId w:val="13"/>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Die Nutzung der Luca-App zur Kontaktnachverfolgung ist für Gäste verpflichtend.</w:t>
      </w:r>
    </w:p>
    <w:p w:rsidR="00173E99" w:rsidRPr="00173E99" w:rsidRDefault="00173E99" w:rsidP="00173E99">
      <w:pPr>
        <w:numPr>
          <w:ilvl w:val="0"/>
          <w:numId w:val="13"/>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lastRenderedPageBreak/>
        <w:t>Ein negatives Testergebnis (offiziell durchgeführter Antigen-Schnelltest oder PCR-Test) mindestens alle 72h nach Anreise ist notwendig</w:t>
      </w:r>
      <w:r w:rsidR="006E72CE">
        <w:rPr>
          <w:rFonts w:ascii="Helvetica" w:eastAsia="Times New Roman" w:hAnsi="Helvetica" w:cs="Arial"/>
          <w:color w:val="000000"/>
          <w:sz w:val="22"/>
          <w:szCs w:val="22"/>
          <w:lang w:eastAsia="de-DE"/>
        </w:rPr>
        <w:t xml:space="preserve"> </w:t>
      </w:r>
      <w:r w:rsidR="006E72CE" w:rsidRPr="006E72CE">
        <w:rPr>
          <w:rFonts w:ascii="Helvetica" w:eastAsia="Times New Roman" w:hAnsi="Helvetica" w:cs="Arial"/>
          <w:color w:val="000000"/>
          <w:sz w:val="22"/>
          <w:szCs w:val="22"/>
          <w:lang w:eastAsia="de-DE"/>
        </w:rPr>
        <w:t>(ausgenommen geimpfte &amp; genesene Personen)</w:t>
      </w:r>
      <w:bookmarkStart w:id="0" w:name="_GoBack"/>
      <w:bookmarkEnd w:id="0"/>
      <w:r w:rsidRPr="00173E99">
        <w:rPr>
          <w:rFonts w:ascii="Helvetica" w:eastAsia="Times New Roman" w:hAnsi="Helvetica" w:cs="Arial"/>
          <w:color w:val="000000"/>
          <w:sz w:val="22"/>
          <w:szCs w:val="22"/>
          <w:lang w:eastAsia="de-DE"/>
        </w:rPr>
        <w:t>. Dokumentation beim Gastgeber erforderlich (gut lesbarer/s Scan/Bild per E-Mail aller Reisenden).</w:t>
      </w:r>
    </w:p>
    <w:p w:rsidR="00173E99" w:rsidRPr="00173E99" w:rsidRDefault="00173E99" w:rsidP="00173E99">
      <w:pPr>
        <w:numPr>
          <w:ilvl w:val="0"/>
          <w:numId w:val="13"/>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Gäste mit Verdacht auf COVID-19 sind aufgefordert sich an den ortsansässigen Arzt bzw. das zuständige Gesundheitsamt zu wenden. Diese Kontaktdaten und die der/des nächstgelegenen Apotheke/Testzentrums finden Sie unten. Der Gastgeber ist über den Verdacht zu informieren.</w:t>
      </w:r>
    </w:p>
    <w:p w:rsidR="00173E99" w:rsidRPr="00173E99" w:rsidRDefault="00173E99" w:rsidP="00173E99">
      <w:pPr>
        <w:numPr>
          <w:ilvl w:val="0"/>
          <w:numId w:val="13"/>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Bei bestätigter Erkrankung mit COVID-19 gelten die Hinweise des RKI.</w:t>
      </w:r>
    </w:p>
    <w:p w:rsidR="00173E99" w:rsidRPr="00173E99" w:rsidRDefault="00173E99" w:rsidP="00173E99">
      <w:pPr>
        <w:numPr>
          <w:ilvl w:val="0"/>
          <w:numId w:val="13"/>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Das Tragen von Mund-Nase-Bedeckung (medizinische oder FFP2-Masken) in Innenbereichen mit Publikumsverkehr ist verpflichtend.</w:t>
      </w:r>
    </w:p>
    <w:p w:rsidR="00173E99" w:rsidRPr="00173E99" w:rsidRDefault="00173E99" w:rsidP="00173E99">
      <w:pPr>
        <w:numPr>
          <w:ilvl w:val="0"/>
          <w:numId w:val="13"/>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Benutzte Taschentücher, Masken und Handschuhe sind angemessen zu entsorgen, indem diese in einem verschlossenen Plastikbeutel der Restmülltonne zugeführt werden.</w:t>
      </w:r>
    </w:p>
    <w:p w:rsidR="00173E99" w:rsidRPr="00173E99" w:rsidRDefault="00173E99" w:rsidP="00173E99">
      <w:pPr>
        <w:numPr>
          <w:ilvl w:val="0"/>
          <w:numId w:val="13"/>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Regelmäßiges Lüften wird empfohlen, um die Zahl möglicherweise in der Luft vorhandener erregerhaltiger, feinster Tröpfchen zu minimieren.</w:t>
      </w:r>
    </w:p>
    <w:p w:rsidR="00173E99" w:rsidRPr="00173E99" w:rsidRDefault="00173E99" w:rsidP="00173E99">
      <w:pPr>
        <w:numPr>
          <w:ilvl w:val="0"/>
          <w:numId w:val="13"/>
        </w:numPr>
        <w:textAlignment w:val="baseline"/>
        <w:rPr>
          <w:rFonts w:ascii="Helvetica" w:eastAsia="Times New Roman" w:hAnsi="Helvetica" w:cs="Arial"/>
          <w:color w:val="000000"/>
          <w:sz w:val="22"/>
          <w:szCs w:val="22"/>
          <w:lang w:eastAsia="de-DE"/>
        </w:rPr>
      </w:pPr>
      <w:r w:rsidRPr="00173E99">
        <w:rPr>
          <w:rFonts w:ascii="Helvetica" w:eastAsia="Times New Roman" w:hAnsi="Helvetica" w:cs="Arial"/>
          <w:color w:val="000000"/>
          <w:sz w:val="22"/>
          <w:szCs w:val="22"/>
          <w:lang w:eastAsia="de-DE"/>
        </w:rPr>
        <w:t>Die Nichteinhaltung der Schutz- und Hygienebestimmungen führt zum sofortigen Verweis aus der Unterkunft ohne Anspruch auf Erstattung des Mietpreises.</w:t>
      </w:r>
    </w:p>
    <w:p w:rsidR="00173E99" w:rsidRPr="00173E99" w:rsidRDefault="00173E99" w:rsidP="00173E99">
      <w:pPr>
        <w:rPr>
          <w:rFonts w:ascii="Helvetica" w:eastAsia="Times New Roman" w:hAnsi="Helvetica" w:cs="Times New Roman"/>
          <w:lang w:eastAsia="de-DE"/>
        </w:rPr>
      </w:pP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b/>
          <w:bCs/>
          <w:color w:val="000000"/>
          <w:sz w:val="22"/>
          <w:szCs w:val="22"/>
          <w:lang w:eastAsia="de-DE"/>
        </w:rPr>
        <w:t>Nächstgelegene Allgemeinarztpraxis</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Name:</w:t>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t>x</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Straße / Hausnummer:</w:t>
      </w:r>
      <w:r>
        <w:rPr>
          <w:rFonts w:ascii="Helvetica" w:eastAsia="Times New Roman" w:hAnsi="Helvetica" w:cs="Arial"/>
          <w:color w:val="000000"/>
          <w:sz w:val="22"/>
          <w:szCs w:val="22"/>
          <w:lang w:eastAsia="de-DE"/>
        </w:rPr>
        <w:tab/>
        <w:t>x</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PLZ / Ort:</w:t>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t>x</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Telefon:</w:t>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t>x</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Homepage:</w:t>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t>x</w:t>
      </w:r>
    </w:p>
    <w:p w:rsidR="00173E99" w:rsidRPr="00173E99" w:rsidRDefault="00173E99" w:rsidP="00173E99">
      <w:pPr>
        <w:rPr>
          <w:rFonts w:ascii="Helvetica" w:eastAsia="Times New Roman" w:hAnsi="Helvetica" w:cs="Times New Roman"/>
          <w:lang w:eastAsia="de-DE"/>
        </w:rPr>
      </w:pP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b/>
          <w:bCs/>
          <w:color w:val="000000"/>
          <w:sz w:val="22"/>
          <w:szCs w:val="22"/>
          <w:lang w:eastAsia="de-DE"/>
        </w:rPr>
        <w:t>Nächstgelegene Apotheke</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Name:</w:t>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t>x</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Straße / Hausnummer:</w:t>
      </w:r>
      <w:r>
        <w:rPr>
          <w:rFonts w:ascii="Helvetica" w:eastAsia="Times New Roman" w:hAnsi="Helvetica" w:cs="Arial"/>
          <w:color w:val="000000"/>
          <w:sz w:val="22"/>
          <w:szCs w:val="22"/>
          <w:lang w:eastAsia="de-DE"/>
        </w:rPr>
        <w:tab/>
        <w:t>x</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PLZ / Ort:</w:t>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t>x</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Telefon:</w:t>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t>x</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Homepage:</w:t>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t>x</w:t>
      </w:r>
    </w:p>
    <w:p w:rsidR="00173E99" w:rsidRPr="00173E99" w:rsidRDefault="00173E99" w:rsidP="00173E99">
      <w:pPr>
        <w:rPr>
          <w:rFonts w:ascii="Helvetica" w:eastAsia="Times New Roman" w:hAnsi="Helvetica" w:cs="Times New Roman"/>
          <w:lang w:eastAsia="de-DE"/>
        </w:rPr>
      </w:pP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b/>
          <w:bCs/>
          <w:color w:val="000000"/>
          <w:sz w:val="22"/>
          <w:szCs w:val="22"/>
          <w:lang w:eastAsia="de-DE"/>
        </w:rPr>
        <w:t>Zuständiges Gesundheitsamt</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Name:</w:t>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t>x</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Straße / Hausnummer:</w:t>
      </w:r>
      <w:r>
        <w:rPr>
          <w:rFonts w:ascii="Helvetica" w:eastAsia="Times New Roman" w:hAnsi="Helvetica" w:cs="Arial"/>
          <w:color w:val="000000"/>
          <w:sz w:val="22"/>
          <w:szCs w:val="22"/>
          <w:lang w:eastAsia="de-DE"/>
        </w:rPr>
        <w:tab/>
        <w:t>x</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PLZ / Ort:</w:t>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t>x</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Telefon:</w:t>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t>x</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Homepage:</w:t>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t>x</w:t>
      </w:r>
    </w:p>
    <w:p w:rsidR="00173E99" w:rsidRPr="00173E99" w:rsidRDefault="00173E99" w:rsidP="00173E99">
      <w:pPr>
        <w:rPr>
          <w:rFonts w:ascii="Helvetica" w:eastAsia="Times New Roman" w:hAnsi="Helvetica" w:cs="Times New Roman"/>
          <w:lang w:eastAsia="de-DE"/>
        </w:rPr>
      </w:pP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b/>
          <w:bCs/>
          <w:color w:val="000000"/>
          <w:sz w:val="22"/>
          <w:szCs w:val="22"/>
          <w:lang w:eastAsia="de-DE"/>
        </w:rPr>
        <w:t>Nächstgelegenes Testzentrum</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Name:</w:t>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t>x</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Straße / Hausnummer:</w:t>
      </w:r>
      <w:r>
        <w:rPr>
          <w:rFonts w:ascii="Helvetica" w:eastAsia="Times New Roman" w:hAnsi="Helvetica" w:cs="Arial"/>
          <w:color w:val="000000"/>
          <w:sz w:val="22"/>
          <w:szCs w:val="22"/>
          <w:lang w:eastAsia="de-DE"/>
        </w:rPr>
        <w:tab/>
        <w:t>x</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PLZ / Ort:</w:t>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t>x</w:t>
      </w:r>
    </w:p>
    <w:p w:rsidR="00173E99" w:rsidRPr="00173E99" w:rsidRDefault="00173E99" w:rsidP="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Telefon:</w:t>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t>x</w:t>
      </w:r>
    </w:p>
    <w:p w:rsidR="00173E99" w:rsidRPr="00173E99" w:rsidRDefault="00173E99">
      <w:pPr>
        <w:rPr>
          <w:rFonts w:ascii="Helvetica" w:eastAsia="Times New Roman" w:hAnsi="Helvetica" w:cs="Times New Roman"/>
          <w:lang w:eastAsia="de-DE"/>
        </w:rPr>
      </w:pPr>
      <w:r w:rsidRPr="00173E99">
        <w:rPr>
          <w:rFonts w:ascii="Helvetica" w:eastAsia="Times New Roman" w:hAnsi="Helvetica" w:cs="Arial"/>
          <w:color w:val="000000"/>
          <w:sz w:val="22"/>
          <w:szCs w:val="22"/>
          <w:lang w:eastAsia="de-DE"/>
        </w:rPr>
        <w:t>Homepage:</w:t>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r>
      <w:r>
        <w:rPr>
          <w:rFonts w:ascii="Helvetica" w:eastAsia="Times New Roman" w:hAnsi="Helvetica" w:cs="Arial"/>
          <w:color w:val="000000"/>
          <w:sz w:val="22"/>
          <w:szCs w:val="22"/>
          <w:lang w:eastAsia="de-DE"/>
        </w:rPr>
        <w:tab/>
        <w:t>x</w:t>
      </w:r>
    </w:p>
    <w:sectPr w:rsidR="00173E99" w:rsidRPr="00173E99" w:rsidSect="00085F1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17C"/>
    <w:multiLevelType w:val="multilevel"/>
    <w:tmpl w:val="DF46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D0D2F"/>
    <w:multiLevelType w:val="multilevel"/>
    <w:tmpl w:val="E2F09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02054"/>
    <w:multiLevelType w:val="multilevel"/>
    <w:tmpl w:val="FC8A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33B8E"/>
    <w:multiLevelType w:val="multilevel"/>
    <w:tmpl w:val="F92A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C2AE4"/>
    <w:multiLevelType w:val="multilevel"/>
    <w:tmpl w:val="300A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75CE2"/>
    <w:multiLevelType w:val="multilevel"/>
    <w:tmpl w:val="02AC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A15F89"/>
    <w:multiLevelType w:val="multilevel"/>
    <w:tmpl w:val="C276A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110148"/>
    <w:multiLevelType w:val="multilevel"/>
    <w:tmpl w:val="B024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E3019C"/>
    <w:multiLevelType w:val="multilevel"/>
    <w:tmpl w:val="F14A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DF3589"/>
    <w:multiLevelType w:val="multilevel"/>
    <w:tmpl w:val="0240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50276D"/>
    <w:multiLevelType w:val="multilevel"/>
    <w:tmpl w:val="6A54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44565A"/>
    <w:multiLevelType w:val="multilevel"/>
    <w:tmpl w:val="0A98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8D45FD"/>
    <w:multiLevelType w:val="multilevel"/>
    <w:tmpl w:val="85F6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0"/>
  </w:num>
  <w:num w:numId="4">
    <w:abstractNumId w:val="2"/>
  </w:num>
  <w:num w:numId="5">
    <w:abstractNumId w:val="3"/>
  </w:num>
  <w:num w:numId="6">
    <w:abstractNumId w:val="5"/>
  </w:num>
  <w:num w:numId="7">
    <w:abstractNumId w:val="1"/>
  </w:num>
  <w:num w:numId="8">
    <w:abstractNumId w:val="0"/>
  </w:num>
  <w:num w:numId="9">
    <w:abstractNumId w:val="11"/>
  </w:num>
  <w:num w:numId="10">
    <w:abstractNumId w:val="6"/>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99"/>
    <w:rsid w:val="00085F1F"/>
    <w:rsid w:val="00173E99"/>
    <w:rsid w:val="006E72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F7E6"/>
  <w15:chartTrackingRefBased/>
  <w15:docId w15:val="{A698ED31-5B70-CF4C-A859-68F66F1B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173E99"/>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73E99"/>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73E99"/>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73E9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73E9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73E99"/>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73E99"/>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173E99"/>
    <w:rPr>
      <w:color w:val="0000FF"/>
      <w:u w:val="single"/>
    </w:rPr>
  </w:style>
  <w:style w:type="character" w:customStyle="1" w:styleId="apple-tab-span">
    <w:name w:val="apple-tab-span"/>
    <w:basedOn w:val="Absatz-Standardschriftart"/>
    <w:rsid w:val="00173E99"/>
  </w:style>
  <w:style w:type="character" w:styleId="NichtaufgelsteErwhnung">
    <w:name w:val="Unresolved Mention"/>
    <w:basedOn w:val="Absatz-Standardschriftart"/>
    <w:uiPriority w:val="99"/>
    <w:semiHidden/>
    <w:unhideWhenUsed/>
    <w:rsid w:val="00173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leswig-holstein.de/DE/Schwerpunkte/Coronavirus/Erlasse/Handreichung_Hygienekonzept.html" TargetMode="External"/><Relationship Id="rId3" Type="http://schemas.openxmlformats.org/officeDocument/2006/relationships/settings" Target="settings.xml"/><Relationship Id="rId7" Type="http://schemas.openxmlformats.org/officeDocument/2006/relationships/hyperlink" Target="https://www.infektionsschutz.de/mediathek/printmateriali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leswig-holstein.de/DE/Schwerpunkte/Coronavirus/_documents/teaser_erlasse.html" TargetMode="External"/><Relationship Id="rId11" Type="http://schemas.openxmlformats.org/officeDocument/2006/relationships/fontTable" Target="fontTable.xml"/><Relationship Id="rId5" Type="http://schemas.openxmlformats.org/officeDocument/2006/relationships/hyperlink" Target="https://www.schleswig-holstein.de/DE/Schwerpunkte/Coronavirus/Erlasse/Handreichung_Hygienekonzept.html" TargetMode="External"/><Relationship Id="rId10" Type="http://schemas.openxmlformats.org/officeDocument/2006/relationships/hyperlink" Target="https://tools.rki.de/plztool/" TargetMode="External"/><Relationship Id="rId4" Type="http://schemas.openxmlformats.org/officeDocument/2006/relationships/webSettings" Target="webSettings.xml"/><Relationship Id="rId9" Type="http://schemas.openxmlformats.org/officeDocument/2006/relationships/hyperlink" Target="https://www.schleswig-holstein.de/DE/Schwerpunkte/Coronavirus/_documents/teaser_erlass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1946</Words>
  <Characters>12264</Characters>
  <Application>Microsoft Office Word</Application>
  <DocSecurity>0</DocSecurity>
  <Lines>102</Lines>
  <Paragraphs>28</Paragraphs>
  <ScaleCrop>false</ScaleCrop>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2021-05-20T07:45:00Z</dcterms:created>
  <dcterms:modified xsi:type="dcterms:W3CDTF">2021-05-20T07:45:00Z</dcterms:modified>
</cp:coreProperties>
</file>